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9161" w14:textId="77777777" w:rsidR="00B821CD" w:rsidRDefault="00B821CD" w:rsidP="00B821CD">
      <w:pPr>
        <w:autoSpaceDE w:val="0"/>
        <w:autoSpaceDN w:val="0"/>
        <w:adjustRightInd w:val="0"/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SREDNJA ŠKOLA PETRA ŠEGEDINA</w:t>
      </w:r>
    </w:p>
    <w:p w14:paraId="0376FFBF" w14:textId="77777777" w:rsidR="00B821CD" w:rsidRDefault="00B821CD" w:rsidP="00B821CD">
      <w:pPr>
        <w:autoSpaceDE w:val="0"/>
        <w:autoSpaceDN w:val="0"/>
        <w:adjustRightInd w:val="0"/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KORČULA</w:t>
      </w:r>
    </w:p>
    <w:p w14:paraId="073DFD22" w14:textId="7E8EF3CA" w:rsidR="00B821CD" w:rsidRDefault="00B821CD" w:rsidP="00B821CD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KLASA:</w:t>
      </w:r>
      <w:r w:rsidR="006C5F41">
        <w:rPr>
          <w:rFonts w:ascii="Times New Roman" w:hAnsi="Times New Roman"/>
          <w:szCs w:val="22"/>
        </w:rPr>
        <w:t>112-02/23-1/01</w:t>
      </w:r>
    </w:p>
    <w:p w14:paraId="7024C469" w14:textId="7EF6FF21" w:rsidR="00B821CD" w:rsidRDefault="00B821CD" w:rsidP="00B821CD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URBROJ:</w:t>
      </w:r>
      <w:r w:rsidR="006C5F41">
        <w:rPr>
          <w:rFonts w:ascii="Times New Roman" w:hAnsi="Times New Roman"/>
          <w:szCs w:val="22"/>
        </w:rPr>
        <w:t>2117-138/01-23-2</w:t>
      </w:r>
    </w:p>
    <w:p w14:paraId="4D8FDFCA" w14:textId="70310D17" w:rsidR="00B821CD" w:rsidRDefault="00B821CD" w:rsidP="00B821C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</w:t>
      </w:r>
      <w:proofErr w:type="spellStart"/>
      <w:r>
        <w:rPr>
          <w:rFonts w:ascii="Times New Roman" w:hAnsi="Times New Roman"/>
          <w:szCs w:val="22"/>
        </w:rPr>
        <w:t>Korčula</w:t>
      </w:r>
      <w:proofErr w:type="spellEnd"/>
      <w:r>
        <w:rPr>
          <w:rFonts w:ascii="Times New Roman" w:hAnsi="Times New Roman"/>
          <w:szCs w:val="22"/>
        </w:rPr>
        <w:t xml:space="preserve">; </w:t>
      </w:r>
      <w:proofErr w:type="gramStart"/>
      <w:r w:rsidR="006C5F41">
        <w:rPr>
          <w:rFonts w:ascii="Times New Roman" w:hAnsi="Times New Roman"/>
          <w:szCs w:val="22"/>
        </w:rPr>
        <w:t>3.ožujka</w:t>
      </w:r>
      <w:proofErr w:type="gramEnd"/>
      <w:r w:rsidR="006C5F41">
        <w:rPr>
          <w:rFonts w:ascii="Times New Roman" w:hAnsi="Times New Roman"/>
          <w:szCs w:val="22"/>
        </w:rPr>
        <w:t xml:space="preserve"> 2023</w:t>
      </w:r>
      <w:r w:rsidR="002E2287">
        <w:rPr>
          <w:rFonts w:ascii="Times New Roman" w:hAnsi="Times New Roman"/>
          <w:szCs w:val="22"/>
        </w:rPr>
        <w:t>.</w:t>
      </w:r>
      <w:r w:rsidR="006C5F41">
        <w:rPr>
          <w:rFonts w:ascii="Times New Roman" w:hAnsi="Times New Roman"/>
          <w:szCs w:val="22"/>
        </w:rPr>
        <w:t>godine</w:t>
      </w:r>
    </w:p>
    <w:p w14:paraId="238914BD" w14:textId="77777777" w:rsidR="00B821CD" w:rsidRDefault="00B821CD" w:rsidP="00B821CD">
      <w:p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ab/>
      </w:r>
    </w:p>
    <w:p w14:paraId="5CED4DA8" w14:textId="72B8A8B9" w:rsidR="00B821CD" w:rsidRDefault="00B821CD" w:rsidP="00B821C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temelju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članka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13.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Pravilnika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postupku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zapošljavanja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procjeni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vrednovanju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kandidata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zapošljavanje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Srednjoj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de-DE"/>
        </w:rPr>
        <w:t>školi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Petra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Šegedina,Korčula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dalje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tekstu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Pravilnik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Povjerenstvo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procjenu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vrednovanje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kandidata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zapošljavanje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Natječaju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objavljenog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dana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6C5F41">
        <w:rPr>
          <w:rFonts w:ascii="Times New Roman" w:hAnsi="Times New Roman"/>
          <w:sz w:val="24"/>
          <w:szCs w:val="24"/>
          <w:lang w:val="de-DE"/>
        </w:rPr>
        <w:t>1.ožujka 2023</w:t>
      </w:r>
      <w:r w:rsidR="002E2287"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godine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obavještava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kandidate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o </w:t>
      </w:r>
    </w:p>
    <w:p w14:paraId="16C90C50" w14:textId="77777777" w:rsidR="00B821CD" w:rsidRDefault="00B821CD" w:rsidP="00B821CD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9EA0A37" w14:textId="77777777" w:rsidR="00B821CD" w:rsidRDefault="00B821CD" w:rsidP="00B821CD">
      <w:pPr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SADRŽAJU I NAČINU TESTIRANJA, PRAVNIM I DRUGIM IZVORIMA ZA PRIPREMANJE KANDIDATA ZA TESTIRANJE</w:t>
      </w:r>
    </w:p>
    <w:p w14:paraId="18D73B2E" w14:textId="21521926" w:rsidR="002E2287" w:rsidRDefault="00B821CD" w:rsidP="00B821CD">
      <w:pPr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radna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mjesta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:</w:t>
      </w:r>
    </w:p>
    <w:p w14:paraId="659B8837" w14:textId="77777777" w:rsidR="0011744F" w:rsidRDefault="0011744F" w:rsidP="00B821CD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577CFED" w14:textId="77777777" w:rsidR="006C5F41" w:rsidRDefault="00B821CD" w:rsidP="006C5F41">
      <w:pPr>
        <w:pStyle w:val="Bezproreda"/>
      </w:pPr>
      <w:r>
        <w:t xml:space="preserve"> </w:t>
      </w:r>
      <w:r w:rsidR="006C5F41">
        <w:rPr>
          <w:b/>
          <w:bCs/>
        </w:rPr>
        <w:t>1.</w:t>
      </w:r>
      <w:r w:rsidR="006C5F41">
        <w:t xml:space="preserve"> Nastavnik/</w:t>
      </w:r>
      <w:proofErr w:type="spellStart"/>
      <w:r w:rsidR="006C5F41">
        <w:t>ica</w:t>
      </w:r>
      <w:proofErr w:type="spellEnd"/>
      <w:r w:rsidR="006C5F41">
        <w:t xml:space="preserve"> informatike i računalstva, 1 izvršitelj/</w:t>
      </w:r>
      <w:proofErr w:type="spellStart"/>
      <w:r w:rsidR="006C5F41">
        <w:t>ica,na</w:t>
      </w:r>
      <w:proofErr w:type="spellEnd"/>
      <w:r w:rsidR="006C5F41">
        <w:t xml:space="preserve"> određeno puno radno vrijeme, do povratka nastavnice sa roditeljskog dopusta ,</w:t>
      </w:r>
    </w:p>
    <w:p w14:paraId="59DEB509" w14:textId="77777777" w:rsidR="006C5F41" w:rsidRDefault="006C5F41" w:rsidP="006C5F41">
      <w:pPr>
        <w:pStyle w:val="Bezproreda"/>
        <w:rPr>
          <w:lang w:val="en-US"/>
        </w:rPr>
      </w:pPr>
      <w:r>
        <w:rPr>
          <w:b/>
          <w:bCs/>
          <w:lang w:val="en-US"/>
        </w:rPr>
        <w:t>2.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Nastavnik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glazbene</w:t>
      </w:r>
      <w:proofErr w:type="spellEnd"/>
      <w:r>
        <w:rPr>
          <w:lang w:val="en-US"/>
        </w:rPr>
        <w:t xml:space="preserve"> umjetnosti,1 </w:t>
      </w:r>
      <w:proofErr w:type="spellStart"/>
      <w:r>
        <w:rPr>
          <w:lang w:val="en-US"/>
        </w:rPr>
        <w:t>izvršitelj</w:t>
      </w:r>
      <w:proofErr w:type="spellEnd"/>
      <w:r>
        <w:rPr>
          <w:lang w:val="en-US"/>
        </w:rPr>
        <w:t>/</w:t>
      </w:r>
      <w:proofErr w:type="spellStart"/>
      <w:proofErr w:type="gramStart"/>
      <w:r>
        <w:rPr>
          <w:lang w:val="en-US"/>
        </w:rPr>
        <w:t>ica</w:t>
      </w:r>
      <w:proofErr w:type="spellEnd"/>
      <w:r>
        <w:rPr>
          <w:lang w:val="en-US"/>
        </w:rPr>
        <w:t>,,</w:t>
      </w:r>
      <w:proofErr w:type="spellStart"/>
      <w:proofErr w:type="gramEnd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nepuno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</w:p>
    <w:p w14:paraId="14F635D5" w14:textId="6DAF2D4B" w:rsidR="006C5F41" w:rsidRDefault="006C5F41" w:rsidP="006C5F41">
      <w:pPr>
        <w:pStyle w:val="Bezproreda"/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od 4 </w:t>
      </w:r>
      <w:proofErr w:type="spellStart"/>
      <w:r>
        <w:rPr>
          <w:lang w:val="en-US"/>
        </w:rPr>
        <w:t>sata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nastavi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tjedno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ukupno</w:t>
      </w:r>
      <w:proofErr w:type="spellEnd"/>
      <w:r>
        <w:rPr>
          <w:lang w:val="en-US"/>
        </w:rPr>
        <w:t xml:space="preserve"> 7 </w:t>
      </w:r>
      <w:proofErr w:type="gramStart"/>
      <w:r>
        <w:rPr>
          <w:lang w:val="en-US"/>
        </w:rPr>
        <w:t>sati  /</w:t>
      </w:r>
      <w:proofErr w:type="gramEnd"/>
      <w:r>
        <w:rPr>
          <w:lang w:val="en-US"/>
        </w:rPr>
        <w:t xml:space="preserve">1,5 sat </w:t>
      </w:r>
      <w:proofErr w:type="spellStart"/>
      <w:r>
        <w:rPr>
          <w:lang w:val="en-US"/>
        </w:rPr>
        <w:t>dnevno</w:t>
      </w:r>
      <w:proofErr w:type="spellEnd"/>
      <w:r>
        <w:rPr>
          <w:lang w:val="en-US"/>
        </w:rPr>
        <w:t>/,</w:t>
      </w:r>
    </w:p>
    <w:p w14:paraId="284DF628" w14:textId="5FD47FE4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78DDC2F1" w14:textId="556E0FED" w:rsidR="00B821CD" w:rsidRPr="002E2287" w:rsidRDefault="00B821CD" w:rsidP="00B821CD">
      <w:pPr>
        <w:tabs>
          <w:tab w:val="left" w:pos="4956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PRAVILA I NAČIN TESTIRANJA</w:t>
      </w:r>
    </w:p>
    <w:p w14:paraId="2968BA43" w14:textId="56992672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Sukladno odredbama Pravilnika obavit će se provjera znanja i sposobnosti kandidata za kandidate koji ispunjavaju formalne uvjete natječaja. Provjera se sastoji od dva dijela i to pisane provjere znanja kandidata. te razgovora (intervjua) kandidata s Povjerenstvom za vrednovanje kandidata (dalje u tekstu: Povjerenstvo)</w:t>
      </w:r>
    </w:p>
    <w:p w14:paraId="31BE592F" w14:textId="77777777" w:rsidR="00B821CD" w:rsidRDefault="00B821CD" w:rsidP="00B821CD">
      <w:pPr>
        <w:pStyle w:val="Odlomakpopisa"/>
        <w:numPr>
          <w:ilvl w:val="0"/>
          <w:numId w:val="1"/>
        </w:numPr>
        <w:tabs>
          <w:tab w:val="left" w:pos="4956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Pisano testiranje </w:t>
      </w:r>
    </w:p>
    <w:p w14:paraId="6E70266E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su obvezni pristupiti  provjeri znanja i sposobnosti putem pisanog testiranja. Ako kandidat ne pristupi testiranju, smatra se da je povukao prijavu na natječaj. Kandidati su dužni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ponjeti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sa sobom osobnu iskaznicu ili drugu identifikacijsku javnu ispravu na temelju koje se prije testiranja utvrđuje identitet kandidata. Testiranju ne mogu pristupiti kandidati koji ne mogu dokazati identitet i osobe za koje je Povjerenstvo za vrednovanje kandidata (dalje u tekstu utvrdilo da ne ispunjavaju formalne uvjete iz natječaja, te čije prijave nisu potpisane, pravodobne i potpune. Nakon utvrđivanja identiteta kandidata, Povjerenstvo će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podjeliti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testove kandidatima. Po zaprimanju testa kandidat je dužan upisati ime i prezime u za to označenom mjestu na testu. </w:t>
      </w:r>
    </w:p>
    <w:p w14:paraId="5F7F394E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2EC63C2E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vrijeme testiranja nije dopušteno:</w:t>
      </w:r>
    </w:p>
    <w:p w14:paraId="05FF7832" w14:textId="77777777" w:rsidR="00B821CD" w:rsidRDefault="00B821CD" w:rsidP="00B821CD">
      <w:pPr>
        <w:pStyle w:val="Odlomakpopisa"/>
        <w:numPr>
          <w:ilvl w:val="0"/>
          <w:numId w:val="2"/>
        </w:num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koristiti se bilo kakvom literaturom niti bilješkama</w:t>
      </w:r>
    </w:p>
    <w:p w14:paraId="34B2D495" w14:textId="77777777" w:rsidR="00B821CD" w:rsidRDefault="00B821CD" w:rsidP="00B821CD">
      <w:pPr>
        <w:pStyle w:val="Odlomakpopisa"/>
        <w:numPr>
          <w:ilvl w:val="0"/>
          <w:numId w:val="2"/>
        </w:num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koristiti mobitel ili druga komunikacijska sredstva</w:t>
      </w:r>
    </w:p>
    <w:p w14:paraId="4B92175E" w14:textId="77777777" w:rsidR="00B821CD" w:rsidRDefault="00B821CD" w:rsidP="00B821CD">
      <w:pPr>
        <w:pStyle w:val="Odlomakpopisa"/>
        <w:numPr>
          <w:ilvl w:val="0"/>
          <w:numId w:val="2"/>
        </w:num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napuštati prostoriju u kojoj se testiranje odvija i</w:t>
      </w:r>
    </w:p>
    <w:p w14:paraId="3E9756AD" w14:textId="77777777" w:rsidR="00B821CD" w:rsidRDefault="00B821CD" w:rsidP="00B821CD">
      <w:pPr>
        <w:pStyle w:val="Odlomakpopisa"/>
        <w:numPr>
          <w:ilvl w:val="0"/>
          <w:numId w:val="2"/>
        </w:num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razgovarati s ostalim kandidatima</w:t>
      </w:r>
    </w:p>
    <w:p w14:paraId="4EE50968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43A6BD76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Ukoliko kandidat postupi suprotno pravilima testiranja, biti će udaljen s testiranja, a njegov rezultat Povjerenstvo neće priznati niti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ocjeniti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6EBF3A2C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Područje procjene za pismeno testiranje odnosi se na propise i primjenu propisa za odgojno obrazovne radnike i traje ukupno 45 minuta. Uz svako pitanje iskazan je broj bodova kojim se vrednuje ispravan rezultat.</w:t>
      </w:r>
    </w:p>
    <w:p w14:paraId="39278FD0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3DC4F2B5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Nakon obavljenog testiranja, Povjerenstvo utvrđuje rezultat testiranja za svakog kandidata koji je pristupio testiranju. Pravo na pristup razgovoru s Povjerenstvom ostvaruje kandidat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>koji je na pisanom testiranju provjere znanja iz propisa za odgojno obrazovne radnike  ostvario najmanje 50% bodova od ukupnog broja bodova pisanog testa.</w:t>
      </w:r>
    </w:p>
    <w:p w14:paraId="479FE2EB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5BD1310E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ne zadovolji na pismenom testiranju ne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ostvarije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pravo na pristup razgovoru (intervjuu) s Povjerenstvom.</w:t>
      </w:r>
    </w:p>
    <w:p w14:paraId="0353BE35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31C7B379" w14:textId="4641CEA4" w:rsidR="00B821CD" w:rsidRPr="002E2287" w:rsidRDefault="00B821CD" w:rsidP="002E2287">
      <w:pPr>
        <w:tabs>
          <w:tab w:val="left" w:pos="4956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Pravni i drugi izvori za pripremanje kandidata za pismeno testiranje su:</w:t>
      </w:r>
    </w:p>
    <w:p w14:paraId="553D0591" w14:textId="59A484FD" w:rsidR="00B821CD" w:rsidRDefault="00B821CD" w:rsidP="00B821CD">
      <w:pPr>
        <w:pStyle w:val="Odlomakpopisa"/>
        <w:numPr>
          <w:ilvl w:val="0"/>
          <w:numId w:val="3"/>
        </w:num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Zakon o odgoju i obrazovanju u osnovnoj i srednjoj školi (NN 87/08, 86/09, 92/10, 105/10, 90/11, 5/12, 16/12, 86/12, 126/12, 94/13, 152/14, 07/17 i 68/18,98/19 i 64/20</w:t>
      </w:r>
      <w:r w:rsidR="006C5F41">
        <w:rPr>
          <w:rFonts w:ascii="Times New Roman" w:hAnsi="Times New Roman"/>
          <w:sz w:val="24"/>
          <w:szCs w:val="24"/>
          <w:lang w:val="hr-HR"/>
        </w:rPr>
        <w:t>,151/22</w:t>
      </w:r>
      <w:r>
        <w:rPr>
          <w:rFonts w:ascii="Times New Roman" w:hAnsi="Times New Roman"/>
          <w:sz w:val="24"/>
          <w:szCs w:val="24"/>
          <w:lang w:val="hr-HR"/>
        </w:rPr>
        <w:t>),</w:t>
      </w:r>
    </w:p>
    <w:p w14:paraId="210B7900" w14:textId="617B05E5" w:rsidR="00B821CD" w:rsidRDefault="00B821CD" w:rsidP="00B821CD">
      <w:pPr>
        <w:pStyle w:val="Odlomakpopisa"/>
        <w:numPr>
          <w:ilvl w:val="0"/>
          <w:numId w:val="3"/>
        </w:num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Zakon o strukovnom obrazovanju (NN 30/09,24/10,22/13,25/18</w:t>
      </w:r>
      <w:r w:rsidR="006C5F41">
        <w:rPr>
          <w:rFonts w:ascii="Times New Roman" w:hAnsi="Times New Roman"/>
          <w:sz w:val="24"/>
          <w:szCs w:val="24"/>
          <w:lang w:val="hr-HR"/>
        </w:rPr>
        <w:t>,69/22</w:t>
      </w:r>
      <w:r>
        <w:rPr>
          <w:rFonts w:ascii="Times New Roman" w:hAnsi="Times New Roman"/>
          <w:sz w:val="24"/>
          <w:szCs w:val="24"/>
          <w:lang w:val="hr-HR"/>
        </w:rPr>
        <w:t>)</w:t>
      </w:r>
    </w:p>
    <w:p w14:paraId="502DA900" w14:textId="77777777" w:rsidR="00B821CD" w:rsidRDefault="00B821CD" w:rsidP="00B821CD">
      <w:pPr>
        <w:pStyle w:val="Odlomakpopisa"/>
        <w:numPr>
          <w:ilvl w:val="0"/>
          <w:numId w:val="3"/>
        </w:num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Statut Srednje škole Petra Šegedina Korčula</w:t>
      </w:r>
    </w:p>
    <w:p w14:paraId="02B94117" w14:textId="77777777" w:rsidR="00B821CD" w:rsidRDefault="00B821CD" w:rsidP="00B821CD">
      <w:pPr>
        <w:pStyle w:val="Odlomakpopisa"/>
        <w:numPr>
          <w:ilvl w:val="0"/>
          <w:numId w:val="3"/>
        </w:num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Pravilnik o načinu, postupcima i elementima vrednovanja učenika u osnovnoj i srednjoj školi (NN 112/2010,82/2019)</w:t>
      </w:r>
    </w:p>
    <w:p w14:paraId="1802CBE6" w14:textId="77777777" w:rsidR="00B821CD" w:rsidRDefault="00B821CD" w:rsidP="00B821CD">
      <w:pPr>
        <w:pStyle w:val="Odlomakpopisa"/>
        <w:numPr>
          <w:ilvl w:val="0"/>
          <w:numId w:val="3"/>
        </w:num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Pravilnik o normi rada nastavnika u srednjoškolskoj ustanovi (NN,94/2010)</w:t>
      </w:r>
    </w:p>
    <w:p w14:paraId="1A84D298" w14:textId="67550F1E" w:rsidR="00B821CD" w:rsidRPr="002E2287" w:rsidRDefault="00B821CD" w:rsidP="002E2287">
      <w:pPr>
        <w:pStyle w:val="Odlomakpopisa"/>
        <w:numPr>
          <w:ilvl w:val="0"/>
          <w:numId w:val="3"/>
        </w:num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Pravilnik o kriterijima za  izricanje pedagoških mjera (NN 94/2015, 3/2017)</w:t>
      </w:r>
    </w:p>
    <w:p w14:paraId="748FD9AC" w14:textId="77777777" w:rsidR="00B821CD" w:rsidRDefault="00B821CD" w:rsidP="00B821CD">
      <w:pPr>
        <w:pStyle w:val="Odlomakpopisa"/>
        <w:tabs>
          <w:tab w:val="left" w:pos="4956"/>
        </w:tabs>
        <w:ind w:left="1080"/>
        <w:rPr>
          <w:rFonts w:ascii="Times New Roman" w:hAnsi="Times New Roman"/>
          <w:sz w:val="24"/>
          <w:szCs w:val="24"/>
          <w:lang w:val="hr-HR"/>
        </w:rPr>
      </w:pPr>
    </w:p>
    <w:p w14:paraId="56BF382B" w14:textId="4061FFF3" w:rsidR="00B821CD" w:rsidRPr="002E2287" w:rsidRDefault="00B821CD" w:rsidP="002E2287">
      <w:pPr>
        <w:tabs>
          <w:tab w:val="left" w:pos="4956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Usmeni razgovor (intervju) s Povjerenstvom</w:t>
      </w:r>
    </w:p>
    <w:p w14:paraId="00DA9B99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razgovor (intervju) s Povjerenstvom pozivaju se kandidati koji ostvare pravo na pristup intervjuu. Rezultat pisanog testiranja i poziv kandidatima na razgovor (intervju) objavljuje Povjerenstvo na mrežnim stranicama Škole.</w:t>
      </w:r>
    </w:p>
    <w:p w14:paraId="5D8FE51E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74559400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se intervju održava istog dana kada i pisano testiranje, Povjerenstvo će po završetku vrednovanja pisanog uratka kandidata, usmenim putem obavijestiti kandidate o postignutim bodovima na pisanom testiranju i pozvati kandidate koji su ostvarili 50% bodova od ukupnog broja bodova na usmeno testiranje (intervju) s Povjerenstvom.</w:t>
      </w:r>
    </w:p>
    <w:p w14:paraId="121BC315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4E17B280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Povjerenstvo u razgovoru s kandidatima utvrđuje znanja, sposobnosti, interese i motivaciju kandidata za rad u školi. Svaki član Povjerenstva ima pravo postaviti tri pitanja, a odgovor kandidata  na pojedino pitanje  vrednuje  od 0 – 5 bodova koji se na kraju zbrajaju.</w:t>
      </w:r>
    </w:p>
    <w:p w14:paraId="7E27C957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5763FD93" w14:textId="235ED472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Smatra se da je kandidat zadovoljio ako je ostvario najmanje 50% bodova od ukupno mogućeg broja bodova na intervjuu.</w:t>
      </w:r>
    </w:p>
    <w:p w14:paraId="0808E3E6" w14:textId="77777777" w:rsidR="008D0F4D" w:rsidRDefault="008D0F4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3203CAB1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5683BD6B" w14:textId="77777777" w:rsidR="00B821CD" w:rsidRDefault="00B821CD" w:rsidP="00B821CD">
      <w:pPr>
        <w:pStyle w:val="Odlomakpopisa"/>
        <w:numPr>
          <w:ilvl w:val="0"/>
          <w:numId w:val="4"/>
        </w:numPr>
        <w:tabs>
          <w:tab w:val="left" w:pos="4956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Utvrđivanje rezultata i obavještavanje kandidata o rezultatima</w:t>
      </w:r>
    </w:p>
    <w:p w14:paraId="170698E6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73248006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Nakon utvrđivanja svih rezultata testiranja, Povjerenstvo utvrđuje rang listu kandidata koju isti dan dostavlja ravnatelju Škole.  Na temelju utvrđene rang liste kandidata ravnatelj odlučuje o kandidatu za kojeg će zatražiti prethodnu suglasnost Školskog odbora za zasnivanje radnog odnosa sve u skladu s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čl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19. Pravilnika.</w:t>
      </w:r>
    </w:p>
    <w:p w14:paraId="5A506987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59ED49EA" w14:textId="4531ECB5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Sve kandidate izvješćuje se o rezultatima natječaja u roku od 15 dana</w:t>
      </w:r>
      <w:r w:rsidR="002E228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od dana sklapanja ugovora o radu sa izabranim kandidatom i to putem mrežnih stranica Škole sukladno čl. 23. Pravilnika.</w:t>
      </w:r>
    </w:p>
    <w:p w14:paraId="7F398918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5D4D5DEB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p w14:paraId="7C18F87A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Povjerenstvo za  procjenu i vrednovanje</w:t>
      </w:r>
    </w:p>
    <w:p w14:paraId="6501670A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kandidata  za zapošljavanje</w:t>
      </w:r>
    </w:p>
    <w:p w14:paraId="01DADB41" w14:textId="77777777" w:rsidR="00B821CD" w:rsidRDefault="00B821CD" w:rsidP="00B821CD">
      <w:pPr>
        <w:tabs>
          <w:tab w:val="left" w:pos="4956"/>
        </w:tabs>
        <w:rPr>
          <w:rFonts w:ascii="Times New Roman" w:hAnsi="Times New Roman"/>
          <w:sz w:val="24"/>
          <w:szCs w:val="24"/>
          <w:lang w:val="hr-HR"/>
        </w:rPr>
      </w:pPr>
    </w:p>
    <w:sectPr w:rsidR="00B82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B5F"/>
    <w:multiLevelType w:val="hybridMultilevel"/>
    <w:tmpl w:val="551C8750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11D78"/>
    <w:multiLevelType w:val="hybridMultilevel"/>
    <w:tmpl w:val="F77A9AA0"/>
    <w:lvl w:ilvl="0" w:tplc="A68CD81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E15300"/>
    <w:multiLevelType w:val="hybridMultilevel"/>
    <w:tmpl w:val="D9E4B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C3D4B"/>
    <w:multiLevelType w:val="hybridMultilevel"/>
    <w:tmpl w:val="FA9271C6"/>
    <w:lvl w:ilvl="0" w:tplc="506C8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208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6275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8046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791199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CD"/>
    <w:rsid w:val="0011744F"/>
    <w:rsid w:val="002E2287"/>
    <w:rsid w:val="006C5F41"/>
    <w:rsid w:val="006F5F7E"/>
    <w:rsid w:val="007850D8"/>
    <w:rsid w:val="008D0F4D"/>
    <w:rsid w:val="00B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22E9"/>
  <w15:chartTrackingRefBased/>
  <w15:docId w15:val="{214C987F-36F0-45B6-97C0-10E81440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CD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B8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vuletić</dc:creator>
  <cp:keywords/>
  <dc:description/>
  <cp:lastModifiedBy>ljiljana vuletić</cp:lastModifiedBy>
  <cp:revision>3</cp:revision>
  <cp:lastPrinted>2022-12-05T07:25:00Z</cp:lastPrinted>
  <dcterms:created xsi:type="dcterms:W3CDTF">2022-12-05T07:29:00Z</dcterms:created>
  <dcterms:modified xsi:type="dcterms:W3CDTF">2023-03-03T11:27:00Z</dcterms:modified>
</cp:coreProperties>
</file>